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1"/>
        <w:gridCol w:w="742"/>
        <w:gridCol w:w="1018"/>
        <w:gridCol w:w="1007"/>
        <w:gridCol w:w="595"/>
        <w:gridCol w:w="635"/>
        <w:gridCol w:w="328"/>
        <w:gridCol w:w="1650"/>
      </w:tblGrid>
      <w:tr w:rsidR="006F2A05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6F2A05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F2A05" w:rsidRPr="00840C30" w:rsidRDefault="006F2A05" w:rsidP="004A1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2A05" w:rsidRPr="00840C30" w:rsidRDefault="006F2A05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F2A05" w:rsidRPr="00840C30" w:rsidRDefault="00B00FFD" w:rsidP="004A1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6F2A05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6F2A05" w:rsidRPr="001A1A87" w:rsidRDefault="006F2A05" w:rsidP="004A1297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6F2A05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41DCE">
              <w:rPr>
                <w:rFonts w:ascii="Candara" w:hAnsi="Candara"/>
                <w:iCs/>
                <w:color w:val="FF5050"/>
                <w:sz w:val="22"/>
                <w:szCs w:val="22"/>
              </w:rPr>
              <w:t>Glagoli</w:t>
            </w:r>
          </w:p>
        </w:tc>
      </w:tr>
      <w:tr w:rsidR="006F2A05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</w:t>
            </w:r>
            <w:r w:rsidR="00B00FFD">
              <w:rPr>
                <w:rFonts w:ascii="Candara" w:hAnsi="Candara" w:cs="Arial"/>
                <w:sz w:val="22"/>
                <w:szCs w:val="22"/>
                <w:lang w:eastAsia="en-US"/>
              </w:rPr>
              <w:t>redmetno p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odručje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6F2A05" w:rsidRPr="00840C30" w:rsidRDefault="00B00FFD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6F2A05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6F2A05" w:rsidRPr="00840C30" w:rsidRDefault="006F2A05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F2A05" w:rsidRPr="00840C30" w:rsidRDefault="006F2A05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6F2A05" w:rsidRPr="00840C30" w:rsidRDefault="006F2A05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6F2A05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6F2A05" w:rsidRPr="00840C30" w:rsidRDefault="003911A7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90388">
              <w:rPr>
                <w:rFonts w:ascii="Candara" w:hAnsi="Candara" w:cs="Arial"/>
                <w:shd w:val="clear" w:color="auto" w:fill="D9D9D9" w:themeFill="background1" w:themeFillShade="D9"/>
              </w:rPr>
              <w:t>Odgojno-obrazovni ishodi na razini</w:t>
            </w:r>
            <w:r w:rsidRPr="00C90388">
              <w:rPr>
                <w:rFonts w:ascii="Candara" w:hAnsi="Candara" w:cs="Arial"/>
              </w:rPr>
              <w:t xml:space="preserve"> predmetnoga kurikuluma</w:t>
            </w:r>
          </w:p>
        </w:tc>
      </w:tr>
      <w:tr w:rsidR="006F2A05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A1AEF" w:rsidRPr="00CA1AEF" w:rsidRDefault="00CA1AEF" w:rsidP="00CA1A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CA1AEF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OŠ HJ A.5.4. Učenik 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</w:t>
            </w:r>
            <w:r w:rsidRPr="00CA1AEF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iše u skladu s usvojenim gramatičkim i pravopisnim pravilima.</w:t>
            </w:r>
          </w:p>
          <w:p w:rsidR="00CA1AEF" w:rsidRPr="00CA1AEF" w:rsidRDefault="00CA1AEF" w:rsidP="00CA1A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CA1AEF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OŠ HJ A.5.5. 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O</w:t>
            </w:r>
            <w:r w:rsidRPr="00CA1AEF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blikuje tekst i primjenjuje znanja o promjenjivim riječima na</w:t>
            </w:r>
          </w:p>
          <w:p w:rsidR="006F2A05" w:rsidRPr="00CA1AEF" w:rsidRDefault="00CA1AEF" w:rsidP="00CA1AEF">
            <w:pPr>
              <w:pStyle w:val="ListParagraph"/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CA1AEF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oglednim i čestim primjerima; razlikuje morfološke kategorije kojima se uspostavljaju veze među riječima: lice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, broj</w:t>
            </w:r>
            <w:r w:rsidRPr="00CA1AEF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i vrijeme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A23CB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A23CB" w:rsidRPr="00AD2E64" w:rsidRDefault="00CA23CB" w:rsidP="00CA23CB">
            <w:pPr>
              <w:rPr>
                <w:rFonts w:ascii="Candara" w:hAnsi="Candara" w:cs="Arial"/>
                <w:b w:val="0"/>
                <w:bCs w:val="0"/>
              </w:rPr>
            </w:pPr>
            <w:proofErr w:type="spellStart"/>
            <w:r w:rsidRPr="001D3522">
              <w:rPr>
                <w:rFonts w:ascii="Candara" w:hAnsi="Candara" w:cs="Arial"/>
                <w:lang w:val="en-US"/>
              </w:rPr>
              <w:t>Odgojno-obrazovni</w:t>
            </w:r>
            <w:proofErr w:type="spellEnd"/>
            <w:r w:rsidRPr="001D352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1D3522">
              <w:rPr>
                <w:rFonts w:ascii="Candara" w:hAnsi="Candara" w:cs="Arial"/>
                <w:lang w:val="en-US"/>
              </w:rPr>
              <w:t>ishodi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na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razini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teme</w:t>
            </w:r>
            <w:proofErr w:type="spellEnd"/>
          </w:p>
        </w:tc>
      </w:tr>
      <w:tr w:rsidR="00CA23CB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A1AEF" w:rsidRPr="00CA1AEF" w:rsidRDefault="00CA1AEF" w:rsidP="00CA1AE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  <w:lang w:eastAsia="en-US"/>
              </w:rPr>
            </w:pPr>
            <w:r w:rsidRPr="00CA1A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Prepoznaje glagol u rečenici i njegovu ulogu vršitelja radnje.</w:t>
            </w:r>
            <w:r w:rsidRPr="00CA1AEF">
              <w:rPr>
                <w:rFonts w:ascii="Candara" w:hAnsi="Candara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:rsidR="00CA23CB" w:rsidRPr="00CA1AEF" w:rsidRDefault="00CA1AEF" w:rsidP="00CA1AE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CA1AEF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Proširuje usvojeno znanje o glagolima.</w:t>
            </w:r>
          </w:p>
        </w:tc>
      </w:tr>
      <w:tr w:rsidR="00CA23CB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1D3522">
              <w:rPr>
                <w:rFonts w:ascii="Candara" w:hAnsi="Candara" w:cs="Arial"/>
                <w:lang w:val="en-US"/>
              </w:rPr>
              <w:t>Odgojno-obrazovni</w:t>
            </w:r>
            <w:proofErr w:type="spellEnd"/>
            <w:r w:rsidRPr="001D352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1D3522">
              <w:rPr>
                <w:rFonts w:ascii="Candara" w:hAnsi="Candara" w:cs="Arial"/>
                <w:lang w:val="en-US"/>
              </w:rPr>
              <w:t>ishodi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na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razini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aktivnosti</w:t>
            </w:r>
            <w:proofErr w:type="spellEnd"/>
          </w:p>
        </w:tc>
      </w:tr>
      <w:tr w:rsidR="00CA1AEF" w:rsidTr="00CA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A1AEF" w:rsidRDefault="00CA1AEF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 </w:t>
            </w:r>
          </w:p>
          <w:p w:rsidR="00CA1AEF" w:rsidRDefault="002B680C" w:rsidP="00CA1AEF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  <w:lang w:eastAsia="en-US"/>
              </w:rPr>
              <w:t>–</w:t>
            </w:r>
            <w:r w:rsidR="00CA1AEF">
              <w:rPr>
                <w:rFonts w:ascii="Candara" w:hAnsi="Candara"/>
                <w:sz w:val="22"/>
                <w:szCs w:val="22"/>
                <w:lang w:eastAsia="en-US"/>
              </w:rPr>
              <w:t xml:space="preserve"> 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uočiti na prototipnim primjerima</w:t>
            </w:r>
            <w:r w:rsidR="00CA1AEF" w:rsidRPr="004118E9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da su glagoli promjenjive riječi</w:t>
            </w:r>
          </w:p>
          <w:p w:rsidR="00CA1AEF" w:rsidRDefault="002B680C" w:rsidP="00CA1AEF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–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="00CA1AEF" w:rsidRPr="004118E9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razlikovati gramatičke kategorije glagola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:</w:t>
            </w:r>
            <w:r w:rsidR="00CA1AEF" w:rsidRPr="004118E9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glagolsk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o lice</w:t>
            </w:r>
            <w:r w:rsidR="00CA1AEF" w:rsidRPr="004118E9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, broj i vrijeme</w:t>
            </w:r>
          </w:p>
          <w:p w:rsidR="00CA1AEF" w:rsidRPr="004C3DC8" w:rsidRDefault="002B680C" w:rsidP="00CA1AEF">
            <w:pPr>
              <w:ind w:left="142" w:hanging="142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–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uočiti postojanje dvaju pomoćnih glagola, </w:t>
            </w:r>
            <w:r w:rsidR="00CA1AEF" w:rsidRPr="00B00FFD"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  <w:t>biti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i </w:t>
            </w:r>
            <w:r w:rsidR="00CA1AEF" w:rsidRPr="00B00FFD"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  <w:t>htjeti</w:t>
            </w:r>
            <w:r w:rsidR="00CA1AEF" w:rsidRPr="00B00FFD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,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te njihovu</w:t>
            </w:r>
            <w:r w:rsidR="00CA1AEF" w:rsidRPr="004118E9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ulogu </w:t>
            </w:r>
            <w:r w:rsidR="00CA1AEF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u rečeničnoj priopćajnoj svrsi</w:t>
            </w:r>
            <w:r w:rsidR="00CA1AEF" w:rsidRPr="0025654B">
              <w:rPr>
                <w:rFonts w:eastAsia="Calibri"/>
                <w:lang w:eastAsia="en-US"/>
              </w:rPr>
              <w:t xml:space="preserve">  </w:t>
            </w:r>
          </w:p>
          <w:p w:rsidR="00CA1AEF" w:rsidRPr="00CA1AEF" w:rsidRDefault="002B680C" w:rsidP="00CA1AEF">
            <w:pPr>
              <w:ind w:left="142" w:hanging="142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CA1A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A1A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objasniti važnost učenja jezika kao sredstva sporazumijevanja te važnost pravilnoga pisanja i  govorenja hrvatskim književnim jezikom radi bogaćenja jezičnoga izraza.</w:t>
            </w:r>
          </w:p>
        </w:tc>
      </w:tr>
      <w:tr w:rsidR="00CA23CB" w:rsidTr="00CA23C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A23CB" w:rsidRPr="00840C30" w:rsidRDefault="00CA23CB" w:rsidP="00CA23CB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CA23CB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A23CB" w:rsidRPr="00840C30" w:rsidRDefault="00CA23CB" w:rsidP="00CA23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CA23CB" w:rsidRPr="00840C30" w:rsidRDefault="00CA23CB" w:rsidP="00CA23CB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CA23CB" w:rsidRPr="00840C30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A23CB" w:rsidRDefault="00CA23CB" w:rsidP="00CA23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Glagoli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neknjiževnim tekstom </w:t>
            </w:r>
            <w:r w:rsidRPr="0059661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Ljevoruki u svijetu dešnjaka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potičemo učenike da promotre fotografiju u udžbeniku, u dijelu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Pripremi se,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 da uoče što je zajedničko djevojčici i dječaku s fotografije, a po kojoj se pojedinosti razlikuju. Potičemo ih da uoče kojom rukom obavljaju radnju pisanja te kojom su vrstom riječi radnju izrekli.</w:t>
            </w:r>
          </w:p>
          <w:p w:rsidR="00CA23CB" w:rsidRPr="00806B36" w:rsidRDefault="00CA23CB" w:rsidP="00CA23CB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Glagoli.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Artikulacija sata može biti praćena prezentacijom u </w:t>
            </w:r>
            <w:r>
              <w:rPr>
                <w:rFonts w:ascii="Candara" w:hAnsi="Candara"/>
                <w:sz w:val="22"/>
                <w:szCs w:val="22"/>
                <w:shd w:val="clear" w:color="auto" w:fill="FF5050"/>
              </w:rPr>
              <w:t xml:space="preserve">digitalnome udžbeniku, 2. dio, rubrika </w:t>
            </w:r>
            <w:r w:rsidRPr="00B00FFD">
              <w:rPr>
                <w:rFonts w:ascii="Candara" w:hAnsi="Candara"/>
                <w:i/>
                <w:sz w:val="22"/>
                <w:szCs w:val="22"/>
                <w:shd w:val="clear" w:color="auto" w:fill="FF5050"/>
              </w:rPr>
              <w:t>Hrvatski jezik</w:t>
            </w:r>
            <w:r w:rsidRPr="00C35C71">
              <w:rPr>
                <w:rFonts w:ascii="Candara" w:hAnsi="Candara"/>
                <w:sz w:val="22"/>
                <w:szCs w:val="22"/>
                <w:shd w:val="clear" w:color="auto" w:fill="FF5050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30569E" wp14:editId="6F77A2B1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ACFE8" id="Ravni poveznik 4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Emf5eneAAAACAEAAA8AAABkcnMvZG93bnJldi54bWxM&#10;j0FLw0AQhe+C/2EZwVu7SRRr02yKBETtpdiK6G2bnSah2dmQ3bTx33fqRY+P9/Hmm2w52lYcsfeN&#10;IwXxNAKBVDrTUKXgY/s8eQThgyajW0eo4Ac9LPPrq0ynxp3oHY+bUAkeIZ9qBXUIXSqlL2u02k9d&#10;h8Td3vVWB459JU2vTzxuW5lE0YO0uiG+UOsOixrLw2awCta2iw/bt6JYfc+r9csQXpPP4Uup25vx&#10;aQEi4Bj+YLjoszrk7LRzAxkvWgWTJL67Z5abOQgGZsmM8+43yzyT/x/Izw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Jn+Xp3gAAAAgBAAAPAAAAAAAAAAAAAAAAAEYEAABkcnMvZG93&#10;bnJldi54bWxQSwUGAAAAAAQABADzAAAAUQUAAAAA&#10;" strokecolor="gray [1629]" strokeweight=".5pt">
                      <v:stroke joinstyle="miter"/>
                    </v:line>
                  </w:pict>
                </mc:Fallback>
              </mc:AlternateConten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učenici promatraju istaknute glagole u rečenicama. Uočavaju da su glagolima u rečenicama izrečeni radnja, stanje i zbivanje.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Upućujemo ih na prisjećanje naučenoga o glagolima ( izriču radnju, stanje i zbivanje). Uspoređuju  različite oblike istoga glagola, uočavaju da glagol mijenja oblik u različitim jezičnim situacijama te zaključuju da su glagoli promjenjiva vrsta riječi.</w:t>
            </w:r>
          </w:p>
          <w:p w:rsidR="00CA23CB" w:rsidRPr="00BA5613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 kraju prvoga koraka učenici rješavaju zadatak na rubnici u kojemu trebaju odrediti osnovu i nastavak u različitim oblicima zadanoga glagola.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učenici uočavaju i ponavljaju već </w:t>
            </w:r>
            <w:r>
              <w:rPr>
                <w:rFonts w:ascii="Candara" w:hAnsi="Candara"/>
                <w:sz w:val="22"/>
                <w:szCs w:val="22"/>
              </w:rPr>
              <w:lastRenderedPageBreak/>
              <w:t>stečeno znanje na temelju primjera u trima rečenicama da se glagolima mogu izricati prošle, sadašnje i buduće radnje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te imenuju glagolsko vrijeme kao jedno od glagolskih obilježja. Također na primjerima uočavaju promjenu glagola po licima (osobama) i jednini i množini te imenuju glagolsku osobu i broj kao glagolska obilježja. </w:t>
            </w:r>
          </w:p>
          <w:p w:rsidR="00CA23CB" w:rsidRPr="00806B36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Zaključuju da glagolima možemo odrediti tri glagolska obilježja: vrijeme, osobu i broj.</w:t>
            </w:r>
          </w:p>
          <w:p w:rsidR="00CA23CB" w:rsidRPr="00053CB8" w:rsidRDefault="00CA23CB" w:rsidP="00CA23CB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 kraju drugoga koraka učenici rješavaju zadatak na rubnici u kojemu trebaju odrediti glagolska obilježja istaknutim glagolima u zadanim rečenicama.</w:t>
            </w:r>
          </w:p>
          <w:p w:rsidR="00CA23CB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>
              <w:rPr>
                <w:rFonts w:ascii="Candara" w:hAnsi="Candara"/>
                <w:b/>
                <w:sz w:val="22"/>
                <w:szCs w:val="22"/>
              </w:rPr>
              <w:t>trećemu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 xml:space="preserve"> koraku</w:t>
            </w:r>
            <w:r>
              <w:rPr>
                <w:rFonts w:ascii="Candara" w:hAnsi="Candara"/>
                <w:sz w:val="22"/>
                <w:szCs w:val="22"/>
              </w:rPr>
              <w:t xml:space="preserve"> učenici na temelju primjera uočavaju dva pomoćna glagola: </w:t>
            </w:r>
            <w:r w:rsidRPr="00434EBD">
              <w:rPr>
                <w:rFonts w:ascii="Candara" w:hAnsi="Candara"/>
                <w:i/>
                <w:sz w:val="22"/>
                <w:szCs w:val="22"/>
              </w:rPr>
              <w:t xml:space="preserve">biti </w:t>
            </w:r>
            <w:r>
              <w:rPr>
                <w:rFonts w:ascii="Candara" w:hAnsi="Candara"/>
                <w:sz w:val="22"/>
                <w:szCs w:val="22"/>
              </w:rPr>
              <w:t xml:space="preserve">i </w:t>
            </w:r>
            <w:r w:rsidRPr="00C15703">
              <w:rPr>
                <w:rFonts w:ascii="Candara" w:hAnsi="Candara"/>
                <w:i/>
                <w:sz w:val="22"/>
                <w:szCs w:val="22"/>
              </w:rPr>
              <w:t xml:space="preserve">htjeti </w:t>
            </w:r>
            <w:r>
              <w:rPr>
                <w:rFonts w:ascii="Candara" w:hAnsi="Candara"/>
                <w:sz w:val="22"/>
                <w:szCs w:val="22"/>
              </w:rPr>
              <w:t>te njihovu važnu ulogu u rečenici.</w:t>
            </w:r>
          </w:p>
          <w:p w:rsidR="00CA23CB" w:rsidRPr="00BE4D50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 kraju trećega koraka rješavaju zadatak u kojemu trebaju dopuniti rečenicu odgovarajućim oblikom pomoćnih glagola.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promatra</w:t>
            </w:r>
          </w:p>
          <w:p w:rsidR="00CA23CB" w:rsidRDefault="00CA23CB" w:rsidP="00CA23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fotografiju</w:t>
            </w: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Pr="00840C30" w:rsidRDefault="00CA23CB" w:rsidP="00CA23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Pr="00840C30" w:rsidRDefault="00CA23CB" w:rsidP="00CA23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CA23CB" w:rsidRPr="00840C30" w:rsidRDefault="00CA23CB" w:rsidP="00CA23C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A23CB" w:rsidRPr="00840C30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Pr="00840C30" w:rsidRDefault="00CA23CB" w:rsidP="00CA23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CA23CB" w:rsidRPr="00840C30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Pr="00CE5D11" w:rsidRDefault="00CA23CB" w:rsidP="00CA23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</w:tc>
      </w:tr>
      <w:tr w:rsidR="00CA23CB" w:rsidTr="00CA23CB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A23CB" w:rsidRPr="00840C30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CA23CB" w:rsidRDefault="00CA23CB" w:rsidP="00CA23CB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CA23CB" w:rsidRDefault="00CA23CB" w:rsidP="00CA23CB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A23CB" w:rsidRPr="00840C30" w:rsidRDefault="00CA23CB" w:rsidP="00CA23CB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A23CB" w:rsidRPr="00DC0DE9" w:rsidRDefault="00CA23CB" w:rsidP="00CA23CB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</w:t>
            </w:r>
            <w:r w:rsidRPr="00F93A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ponavljaju što su naučili o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glagolima.</w:t>
            </w:r>
          </w:p>
          <w:p w:rsidR="00CA23CB" w:rsidRPr="000A7215" w:rsidRDefault="00CA23CB" w:rsidP="00CA23CB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Zadatak za rad u paru</w:t>
            </w:r>
          </w:p>
          <w:p w:rsidR="00CA23CB" w:rsidRPr="00053151" w:rsidRDefault="00CA23CB" w:rsidP="00CA23CB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Učenici </w:t>
            </w:r>
            <w:r w:rsidRPr="00F93A1E">
              <w:rPr>
                <w:rFonts w:ascii="Candara" w:hAnsi="Candara"/>
                <w:color w:val="000000"/>
                <w:sz w:val="22"/>
                <w:szCs w:val="22"/>
              </w:rPr>
              <w:t xml:space="preserve">igraju kviz i provjeravaju svoje znanje o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glagolima </w:t>
            </w:r>
            <w:r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>u digitalnome udžbeniku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(2. dio, rubrika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Primjenjujem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A23CB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ponavlja</w:t>
            </w:r>
          </w:p>
          <w:p w:rsidR="00CA23CB" w:rsidRPr="004841E6" w:rsidRDefault="00CA23CB" w:rsidP="00CA23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paru rješava zadatke, provjerava točnost</w:t>
            </w:r>
          </w:p>
        </w:tc>
      </w:tr>
      <w:tr w:rsidR="00CA23CB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A23CB" w:rsidRPr="00840C30" w:rsidRDefault="00CA23CB" w:rsidP="00CA23CB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CA23CB" w:rsidRPr="00474411" w:rsidRDefault="00CA23CB" w:rsidP="00CA23CB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A23CB" w:rsidRPr="0053036C" w:rsidRDefault="00CA23CB" w:rsidP="00CA23C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53036C">
              <w:rPr>
                <w:rFonts w:ascii="Candara" w:hAnsi="Candara"/>
                <w:sz w:val="22"/>
                <w:szCs w:val="22"/>
              </w:rPr>
              <w:t>Za domaću zadaću učenici trebaju riješiti odabrane zadatke iz radne bilježnice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3651AA" w:rsidRDefault="00CA23CB" w:rsidP="00CA23CB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CA23CB" w:rsidTr="00CA23C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BB6582" w:rsidRDefault="00CA23CB" w:rsidP="00CA23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 </w:t>
            </w:r>
            <w:r w:rsidRPr="00BB658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hyperlink r:id="rId7" w:history="1">
              <w:r w:rsidRPr="00B00FFD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www.e</w:t>
              </w:r>
              <w:bookmarkStart w:id="0" w:name="_GoBack"/>
              <w:r w:rsidRPr="00B00FFD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-</w:t>
              </w:r>
              <w:bookmarkEnd w:id="0"/>
              <w:r w:rsidRPr="00B00FFD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sfera.hr</w:t>
              </w:r>
            </w:hyperlink>
            <w:r w:rsidRPr="00BB6582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, 2. dio</w:t>
            </w:r>
          </w:p>
          <w:p w:rsidR="00CA23CB" w:rsidRPr="00BB6582" w:rsidRDefault="00CA23CB" w:rsidP="00CA23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</w:t>
            </w:r>
            <w:r w:rsidRP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dodatno vrijeme za snalaženje u digitalnome udžbeniku </w:t>
            </w:r>
          </w:p>
          <w:p w:rsidR="00CA23CB" w:rsidRPr="00BB6582" w:rsidRDefault="00CA23CB" w:rsidP="00CA23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 </w:t>
            </w:r>
            <w:r w:rsidRPr="00BB658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rješavanje zadataka na kraju svakoga koraka</w:t>
            </w:r>
          </w:p>
          <w:p w:rsidR="00CA23CB" w:rsidRPr="00840C30" w:rsidRDefault="00CA23CB" w:rsidP="00CA23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 </w:t>
            </w:r>
            <w:r w:rsidRPr="00BB6582">
              <w:rPr>
                <w:rFonts w:ascii="Candara" w:hAnsi="Candara" w:cstheme="minorHAnsi"/>
                <w:b w:val="0"/>
                <w:sz w:val="22"/>
                <w:szCs w:val="22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, ovisno o vrsti prilagodbe.</w:t>
            </w:r>
          </w:p>
        </w:tc>
      </w:tr>
      <w:tr w:rsidR="00CA23CB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A23CB" w:rsidRPr="00840C30" w:rsidRDefault="00CA23CB" w:rsidP="00CA23CB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A23CB" w:rsidRPr="00840C30" w:rsidRDefault="00CA23CB" w:rsidP="00C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A23CB" w:rsidRPr="00081B9C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CA23CB" w:rsidTr="00CA23C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CA23CB" w:rsidRPr="00840C30" w:rsidRDefault="00CA23CB" w:rsidP="00CA23CB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B00FFD" w:rsidRDefault="00CA23CB" w:rsidP="00CA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>učenik usklađuj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skupine, cijeloga razreda i učiteljice </w:t>
            </w:r>
          </w:p>
          <w:p w:rsidR="00CA23CB" w:rsidRPr="00B00FFD" w:rsidRDefault="00CA23CB" w:rsidP="00CA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njihova </w:t>
            </w:r>
            <w:r w:rsidRPr="00B00FFD">
              <w:rPr>
                <w:rFonts w:ascii="Candara" w:hAnsi="Candara" w:cs="Arial"/>
                <w:sz w:val="22"/>
                <w:szCs w:val="22"/>
                <w:lang w:eastAsia="en-US"/>
              </w:rPr>
              <w:t>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B00FFD" w:rsidRDefault="00CA23CB" w:rsidP="00CA23CB">
            <w:pPr>
              <w:spacing w:after="150"/>
              <w:rPr>
                <w:rFonts w:ascii="Candara" w:hAnsi="Candara" w:cs="Open Sans"/>
                <w:bCs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Cs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(zadatci na rubnici, u radnoj bilježnici i e sferi – digitalni udžbenik).</w:t>
            </w:r>
          </w:p>
        </w:tc>
      </w:tr>
      <w:tr w:rsidR="00CA23CB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Default="00CA23CB" w:rsidP="00CA23CB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CA23CB" w:rsidRPr="00081B9C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CA23CB" w:rsidRDefault="00CA23CB" w:rsidP="00CA23CB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A23CB" w:rsidRPr="00FB0B9C" w:rsidRDefault="00CA23CB" w:rsidP="00CA23CB">
            <w:r w:rsidRPr="00FB0B9C">
              <w:t xml:space="preserve">                              </w:t>
            </w:r>
          </w:p>
          <w:p w:rsidR="00CA23CB" w:rsidRDefault="00CA23CB" w:rsidP="00CA23CB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Glagoli</w:t>
            </w:r>
          </w:p>
          <w:p w:rsidR="00CA23CB" w:rsidRDefault="00CA23CB" w:rsidP="00CA23CB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CA23CB" w:rsidRDefault="00CA23CB" w:rsidP="00CA23CB">
            <w:pPr>
              <w:spacing w:line="276" w:lineRule="auto"/>
              <w:ind w:left="156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A96273" wp14:editId="0C32C340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104140</wp:posOffset>
                      </wp:positionV>
                      <wp:extent cx="190500" cy="0"/>
                      <wp:effectExtent l="0" t="76200" r="19050" b="952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4C70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12.95pt;margin-top:8.2pt;width:1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nh2QEAAAIEAAAOAAAAZHJzL2Uyb0RvYy54bWysU8GO0zAQvSPxD5bvNMmuQFA13UMXuCCo&#10;FviAWWfcWDi2NTZJytczdtssAiS0Ky5ObM+b9+bNeHMzD1aMSNF418pmVUuBTvnOuEMrv3559+K1&#10;FDGB68B6h608YpQ32+fPNlNY45Xvve2QBCdxcT2FVvYphXVVRdXjAHHlAzq+1J4GSLylQ9URTJx9&#10;sNVVXb+qJk9dIK8wRj69PV3KbcmvNar0SeuISdhWsrZUVirrfV6r7QbWB4LQG3WWAU9QMYBxTLqk&#10;uoUE4juZP1INRpGPXqeV8kPltTYKSw1cTVP/Vs3nHgKWWticGBab4v9Lqz6OexKma+W1FA4GbtEd&#10;jM6I4Ef84cw3EYEbSGgNCxbX2bApxDXjdm5P510Me8rVz5qG/OW6xFxMPi4m45yE4sPmTf2y5lao&#10;y1X1gAsU03tknvzTSuYFc+jTzjvHnfTUFI9h/BATMzPwAsik1uU1gbFvXSfSMXAtiQy4g8Usm8Nz&#10;SJXlnwSXv3S0eILfoWYnssRCU2YQd5bECDw9oBS61CyZODrDtLF2Adb/Bp7jMxTLfD4GvCAKs3dp&#10;AQ/Gefobe5ovkvUp/uLAqe5swb3vjqWVxRoetOLV+VHkSf51X+APT3f7EwAA//8DAFBLAwQUAAYA&#10;CAAAACEAtuAC/NsAAAAJAQAADwAAAGRycy9kb3ducmV2LnhtbEyPwU7DMBBE70j8g7VI3KhDlFY0&#10;xKkQEj2CKBzg5sZbO2q8jmI3CXw9W3GA4848zc5Um9l3YsQhtoEU3C4yEEhNMC1ZBe9vTzd3IGLS&#10;ZHQXCBV8YYRNfXlR6dKEiV5x3CUrOIRiqRW4lPpSytg49DouQo/E3iEMXic+ByvNoCcO953Ms2wl&#10;vW6JPzjd46PD5rg7eQUv9mP0OW1beVh/fm/tszm6KSl1fTU/3INIOKc/GM71uTrU3GkfTmSi6BQU&#10;+XLNKBurAgQDxfIs7H8FWVfy/4L6BwAA//8DAFBLAQItABQABgAIAAAAIQC2gziS/gAAAOEBAAAT&#10;AAAAAAAAAAAAAAAAAAAAAABbQ29udGVudF9UeXBlc10ueG1sUEsBAi0AFAAGAAgAAAAhADj9If/W&#10;AAAAlAEAAAsAAAAAAAAAAAAAAAAALwEAAF9yZWxzLy5yZWxzUEsBAi0AFAAGAAgAAAAhAEC1meHZ&#10;AQAAAgQAAA4AAAAAAAAAAAAAAAAALgIAAGRycy9lMm9Eb2MueG1sUEsBAi0AFAAGAAgAAAAhALbg&#10;AvzbAAAACQEAAA8AAAAAAAAAAAAAAAAAMw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9209E4">
              <w:rPr>
                <w:rFonts w:ascii="Candara" w:hAnsi="Candara"/>
                <w:sz w:val="22"/>
                <w:szCs w:val="22"/>
              </w:rPr>
              <w:t>Čitam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knjigu o ljevorukim znanstvenicima.</w:t>
            </w:r>
            <w:r>
              <w:rPr>
                <w:rFonts w:ascii="Candara" w:hAnsi="Candara"/>
                <w:noProof/>
                <w:sz w:val="22"/>
                <w:szCs w:val="22"/>
                <w:lang w:val="en-US" w:eastAsia="en-US"/>
              </w:rPr>
              <w:t xml:space="preserve">               radnja</w:t>
            </w:r>
          </w:p>
          <w:p w:rsidR="00CA23CB" w:rsidRDefault="00CA23CB" w:rsidP="00CA23CB">
            <w:pPr>
              <w:spacing w:line="276" w:lineRule="auto"/>
              <w:ind w:left="156"/>
              <w:rPr>
                <w:rFonts w:ascii="Candara" w:hAnsi="Candara"/>
                <w:bCs w:val="0"/>
                <w:noProof/>
                <w:sz w:val="22"/>
                <w:szCs w:val="22"/>
                <w:lang w:val="en-US"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793031" wp14:editId="4E3A7548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80010</wp:posOffset>
                      </wp:positionV>
                      <wp:extent cx="190500" cy="0"/>
                      <wp:effectExtent l="0" t="76200" r="19050" b="952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D13BC" id="Ravni poveznik sa strelicom 4" o:spid="_x0000_s1026" type="#_x0000_t32" style="position:absolute;margin-left:213.25pt;margin-top:6.3pt;width:1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bV5wEAAKYDAAAOAAAAZHJzL2Uyb0RvYy54bWysU02P0zAQvSPxHyzfadLSXZaq6R5alguC&#10;aoEfMHWcxMJfmjFJy69n7HbLAjdEDo7Hk5nn9+ZlfX90VowayQTfyPmslkJ7FVrj+0Z+/fLw6k4K&#10;SuBbsMHrRp40yfvNyxfrKa70IgzBthoFN/G0mmIjh5TiqqpIDdoBzULUnpNdQAeJQ+yrFmHi7s5W&#10;i7q+raaAbcSgNBGf7s5JuSn9u06r9KnrSCdhG8l3S2XFsh7yWm3WsOoR4mDU5RrwD7dwYDyDXlvt&#10;IIH4juavVs4oDBS6NFPBVaHrjNKFA7OZ13+w+TxA1IULi0PxKhP9v7bq47hHYdpGLqXw4HhEjzB6&#10;I2IY9Q9vvgkCHiBqa/jCYpkFmyKtuG7r93iJKO4xsz926PKbeYljEfl0FVkfk1B8OH9b39Q8CvWU&#10;qn7VRaT0XjNO3jSSccH0Q9oG73mSAedFYxg/UGJkLnwqyKA+PBhry0CtF1Mjb1/fZBxgW3UWEm9d&#10;ZKLkeynA9uxXlbB0pGBNm6tzH8L+sLUoRmDPLJdvFtvCmtF++yxD74CG83cldXaTM4ktbY1r5F2d&#10;n/NxAmPf+VakU2SRExrwvdU5x52tz8i6GPZCLqt81jXvDqE9FbmrHLEZStnFuNltz2PeP/+9Nj8B&#10;AAD//wMAUEsDBBQABgAIAAAAIQBAb1143QAAAAkBAAAPAAAAZHJzL2Rvd25yZXYueG1sTI/BTsMw&#10;EETvSPyDtUhcEHWI2qiEOFWFwoEbFFSJ2zY2cdR4HdluG/h6tuIAx515mp2pVpMbxNGE2HtScDfL&#10;QBhqve6pU/D+9nS7BBETksbBk1HwZSKs6suLCkvtT/RqjpvUCQ6hWKICm9JYShlbaxzGmR8Nsffp&#10;g8PEZ+ikDnjicDfIPMsK6bAn/mBxNI/WtPvNwSmIlD6ypmnXoX/+tvnLzR7vt41S11fT+gFEMlP6&#10;g+Fcn6tDzZ12/kA6ikHBPC8WjLKRFyAYmC/Owu5XkHUl/y+ofwAAAP//AwBQSwECLQAUAAYACAAA&#10;ACEAtoM4kv4AAADhAQAAEwAAAAAAAAAAAAAAAAAAAAAAW0NvbnRlbnRfVHlwZXNdLnhtbFBLAQIt&#10;ABQABgAIAAAAIQA4/SH/1gAAAJQBAAALAAAAAAAAAAAAAAAAAC8BAABfcmVscy8ucmVsc1BLAQIt&#10;ABQABgAIAAAAIQBlbvbV5wEAAKYDAAAOAAAAAAAAAAAAAAAAAC4CAABkcnMvZTJvRG9jLnhtbFBL&#10;AQItABQABgAIAAAAIQBAb1143QAAAAkBAAAPAAAAAAAAAAAAAAAAAEE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209E4">
              <w:rPr>
                <w:rFonts w:ascii="Candara" w:hAnsi="Candara"/>
                <w:noProof/>
                <w:sz w:val="22"/>
                <w:szCs w:val="22"/>
                <w:lang w:val="en-US" w:eastAsia="en-US"/>
              </w:rPr>
              <w:t>Sjedim</w:t>
            </w:r>
            <w:r w:rsidRPr="009209E4">
              <w:rPr>
                <w:rFonts w:ascii="Candara" w:hAnsi="Candara"/>
                <w:b w:val="0"/>
                <w:noProof/>
                <w:sz w:val="22"/>
                <w:szCs w:val="22"/>
                <w:lang w:val="en-US" w:eastAsia="en-US"/>
              </w:rPr>
              <w:t xml:space="preserve"> pored svoje ljevoruke prijateljice.</w:t>
            </w:r>
            <w:r>
              <w:rPr>
                <w:rFonts w:ascii="Candara" w:hAnsi="Candara"/>
                <w:noProof/>
                <w:sz w:val="22"/>
                <w:szCs w:val="22"/>
              </w:rPr>
              <w:t xml:space="preserve">                  stanje</w:t>
            </w:r>
          </w:p>
          <w:p w:rsidR="00CA23CB" w:rsidRDefault="00CA23CB" w:rsidP="00CA23CB">
            <w:pPr>
              <w:spacing w:line="276" w:lineRule="auto"/>
              <w:ind w:left="156"/>
              <w:rPr>
                <w:rFonts w:ascii="Candara" w:hAnsi="Candara"/>
                <w:noProof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B22ED0" wp14:editId="55BAAB5E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80010</wp:posOffset>
                      </wp:positionV>
                      <wp:extent cx="190500" cy="0"/>
                      <wp:effectExtent l="0" t="76200" r="19050" b="952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B55E0" id="Ravni poveznik sa strelicom 5" o:spid="_x0000_s1026" type="#_x0000_t32" style="position:absolute;margin-left:213.25pt;margin-top:6.3pt;width:1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gw5wEAAKYDAAAOAAAAZHJzL2Uyb0RvYy54bWysU02P0zAQvSPxHyzfadLSLkvVdA8tywXB&#10;aoEfMHWcxMJfmjFJy69n7HbLAjdEDo7Hzsyb9+Zlc3d0VowayQTfyPmslkJ7FVrj+0Z+/XL/6lYK&#10;SuBbsMHrRp40ybvtyxebKa71IgzBthoFF/G0nmIjh5TiuqpIDdoBzULUni+7gA4Sh9hXLcLE1Z2t&#10;FnV9U00B24hBaSI+3Z8v5bbU7zqt0qeuI52EbST3lsqKZT3ktdpuYN0jxMGoSxvwD104MJ5Br6X2&#10;kEB8R/NXKWcUBgpdmqngqtB1RunCgdnM6z/YfB4g6sKFxaF4lYn+X1n1cXxAYdpGrqTw4HhEjzB6&#10;I2IY9Q9vvgkCHiBqa7hhscqCTZHWnLfzD3iJKD5gZn/s0OU38xLHIvLpKrI+JqH4cP62XtU8CvV0&#10;Vf3Ki0jpvWacvGkk44Lph7QL3vMkA86LxjB+oMTInPiUkEF9uDfWloFaL6ZG3rxeZRxgW3UWEm9d&#10;ZKLkeynA9uxXlbBUpGBNm7NzHcL+sLMoRmDPLJdvFrtlZs1ov32WofdAw/m7cnV2kzOJLW2Na+Rt&#10;nZ/zcQJj3/lWpFNkkRMa8L3Vl8rWZ2RdDHshl1U+65p3h9CeitxVjtgMpaGLcbPbnse8f/57bX8C&#10;AAD//wMAUEsDBBQABgAIAAAAIQBAb1143QAAAAkBAAAPAAAAZHJzL2Rvd25yZXYueG1sTI/BTsMw&#10;EETvSPyDtUhcEHWI2qiEOFWFwoEbFFSJ2zY2cdR4HdluG/h6tuIAx515mp2pVpMbxNGE2HtScDfL&#10;QBhqve6pU/D+9nS7BBETksbBk1HwZSKs6suLCkvtT/RqjpvUCQ6hWKICm9JYShlbaxzGmR8Nsffp&#10;g8PEZ+ikDnjicDfIPMsK6bAn/mBxNI/WtPvNwSmIlD6ypmnXoX/+tvnLzR7vt41S11fT+gFEMlP6&#10;g+Fcn6tDzZ12/kA6ikHBPC8WjLKRFyAYmC/Owu5XkHUl/y+ofwAAAP//AwBQSwECLQAUAAYACAAA&#10;ACEAtoM4kv4AAADhAQAAEwAAAAAAAAAAAAAAAAAAAAAAW0NvbnRlbnRfVHlwZXNdLnhtbFBLAQIt&#10;ABQABgAIAAAAIQA4/SH/1gAAAJQBAAALAAAAAAAAAAAAAAAAAC8BAABfcmVscy8ucmVsc1BLAQIt&#10;ABQABgAIAAAAIQAp0agw5wEAAKYDAAAOAAAAAAAAAAAAAAAAAC4CAABkcnMvZTJvRG9jLnhtbFBL&#10;AQItABQABgAIAAAAIQBAb1143QAAAAkBAAAPAAAAAAAAAAAAAAAAAEE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209E4">
              <w:rPr>
                <w:rFonts w:ascii="Candara" w:hAnsi="Candara"/>
                <w:b w:val="0"/>
                <w:noProof/>
                <w:sz w:val="22"/>
                <w:szCs w:val="22"/>
                <w:lang w:val="en-US" w:eastAsia="en-US"/>
              </w:rPr>
              <w:t xml:space="preserve">Jedan od desetorice ljudi </w:t>
            </w:r>
            <w:r w:rsidRPr="009209E4">
              <w:rPr>
                <w:rFonts w:ascii="Candara" w:hAnsi="Candara"/>
                <w:noProof/>
                <w:sz w:val="22"/>
                <w:szCs w:val="22"/>
                <w:lang w:val="en-US" w:eastAsia="en-US"/>
              </w:rPr>
              <w:t>rodi se</w:t>
            </w:r>
            <w:r w:rsidRPr="009209E4">
              <w:rPr>
                <w:rFonts w:ascii="Candara" w:hAnsi="Candara"/>
                <w:b w:val="0"/>
                <w:noProof/>
                <w:sz w:val="22"/>
                <w:szCs w:val="22"/>
                <w:lang w:val="en-US" w:eastAsia="en-US"/>
              </w:rPr>
              <w:t xml:space="preserve"> ljevoruk.</w:t>
            </w:r>
            <w:r>
              <w:rPr>
                <w:rFonts w:ascii="Candara" w:hAnsi="Candara"/>
                <w:noProof/>
                <w:sz w:val="22"/>
                <w:szCs w:val="22"/>
              </w:rPr>
              <w:t xml:space="preserve">                zbivanje</w:t>
            </w:r>
          </w:p>
          <w:p w:rsidR="00CA23CB" w:rsidRPr="009209E4" w:rsidRDefault="00CA23CB" w:rsidP="00CA23CB">
            <w:pPr>
              <w:spacing w:line="276" w:lineRule="auto"/>
              <w:ind w:left="156"/>
              <w:rPr>
                <w:rFonts w:ascii="Candara" w:hAnsi="Candara"/>
                <w:b w:val="0"/>
                <w:bCs w:val="0"/>
                <w:noProof/>
                <w:sz w:val="22"/>
                <w:szCs w:val="22"/>
                <w:lang w:val="en-US" w:eastAsia="en-US"/>
              </w:rPr>
            </w:pPr>
          </w:p>
          <w:p w:rsidR="00CA23CB" w:rsidRDefault="00CA23CB" w:rsidP="00CA23CB">
            <w:pPr>
              <w:spacing w:line="276" w:lineRule="auto"/>
              <w:ind w:left="156"/>
              <w:rPr>
                <w:rFonts w:ascii="Candara" w:hAnsi="Candara"/>
                <w:bCs w:val="0"/>
                <w:sz w:val="22"/>
                <w:szCs w:val="22"/>
              </w:rPr>
            </w:pPr>
          </w:p>
          <w:p w:rsidR="00CA23CB" w:rsidRPr="009209E4" w:rsidRDefault="00CA23CB" w:rsidP="00CA23CB">
            <w:pPr>
              <w:spacing w:line="276" w:lineRule="auto"/>
              <w:ind w:left="156"/>
              <w:rPr>
                <w:rFonts w:ascii="Candara" w:hAnsi="Candara"/>
                <w:sz w:val="22"/>
                <w:szCs w:val="22"/>
              </w:rPr>
            </w:pPr>
            <w:r w:rsidRPr="009209E4">
              <w:rPr>
                <w:rFonts w:ascii="Candara" w:hAnsi="Candara"/>
                <w:sz w:val="22"/>
                <w:szCs w:val="22"/>
              </w:rPr>
              <w:t>Glagoli su riječi kojima izričemo radnju, stanje i zbivanje.</w:t>
            </w:r>
          </w:p>
          <w:p w:rsidR="00CA23CB" w:rsidRDefault="00CA23CB" w:rsidP="00CA23CB">
            <w:pPr>
              <w:spacing w:line="276" w:lineRule="auto"/>
              <w:ind w:left="156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4D0BC3" wp14:editId="27C93725">
                      <wp:simplePos x="0" y="0"/>
                      <wp:positionH relativeFrom="column">
                        <wp:posOffset>2799487</wp:posOffset>
                      </wp:positionH>
                      <wp:positionV relativeFrom="paragraph">
                        <wp:posOffset>110142</wp:posOffset>
                      </wp:positionV>
                      <wp:extent cx="190500" cy="0"/>
                      <wp:effectExtent l="0" t="76200" r="19050" b="952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8A05E" id="Ravni poveznik sa strelicom 6" o:spid="_x0000_s1026" type="#_x0000_t32" style="position:absolute;margin-left:220.45pt;margin-top:8.65pt;width:1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rE5gEAAKYDAAAOAAAAZHJzL2Uyb0RvYy54bWysU02P0zAQvSPxHyzfadLSLUvVdA8tywXB&#10;aoEfMHWcxMJfmjFJy69n7HbLAjdEDo7Hzsyb9+Zlc3d0VowayQTfyPmslkJ7FVrj+0Z+/XL/6lYK&#10;SuBbsMHrRp40ybvtyxebKa71IgzBthoFF/G0nmIjh5TiuqpIDdoBzULUni+7gA4Sh9hXLcLE1Z2t&#10;FnW9qqaAbcSgNBGf7s+Xclvqd51W6VPXkU7CNpJ7S2XFsh7yWm03sO4R4mDUpQ34hy4cGM+g11J7&#10;SCC+o/mrlDMKA4UuzVRwVeg6o3ThwGzm9R9sPg8QdeHC4lC8ykT/r6z6OD6gMG0jV1J4cDyiRxi9&#10;ETGM+oc33wQBDxC1NdywWGXBpkhrztv5B7xEFB8wsz926PKbeYljEfl0FVkfk1B8OH9b39Q8CvV0&#10;Vf3Ki0jpvWacvGkk44Lph7QL3vMkA86LxjB+oMTInPiUkEF9uDfWloFaLyZm9Pom4wDbqrOQeOsi&#10;EyXfSwG2Z7+qhKUiBWvanJ3rEPaHnUUxAntmuXyz2C0za0b77bMMvQcazt+Vq7ObnElsaWtcI2/r&#10;/JyPExj7zrcinSKLnNCA762+VLY+I+ti2Au5rPJZ17w7hPZU5K5yxGYoDV2Mm932POb9899r+xMA&#10;AP//AwBQSwMEFAAGAAgAAAAhAFZ4bMjdAAAACQEAAA8AAABkcnMvZG93bnJldi54bWxMj8FOwzAQ&#10;RO9I/IO1SFxQa1MiSkOcqkLhwI0WVInbNjZx1HgdxW4b+Hq24gDHnXmanSmWo+/E0Q6xDaThdqpA&#10;WKqDaanR8P72PHkAEROSwS6Q1fBlIyzLy4sCcxNOtLbHTWoEh1DMUYNLqc+ljLWzHuM09JbY+wyD&#10;x8Tn0Egz4InDfSdnSt1Ljy3xB4e9fXK23m8OXkOk9KGqql4N7cu3m73e7HGxrbS+vhpXjyCSHdMf&#10;DOf6XB1K7rQLBzJRdBqyTC0YZWN+B4KBbH4Wdr+CLAv5f0H5AwAA//8DAFBLAQItABQABgAIAAAA&#10;IQC2gziS/gAAAOEBAAATAAAAAAAAAAAAAAAAAAAAAABbQ29udGVudF9UeXBlc10ueG1sUEsBAi0A&#10;FAAGAAgAAAAhADj9If/WAAAAlAEAAAsAAAAAAAAAAAAAAAAALwEAAF9yZWxzLy5yZWxzUEsBAi0A&#10;FAAGAAgAAAAhALwWOsTmAQAApgMAAA4AAAAAAAAAAAAAAAAALgIAAGRycy9lMm9Eb2MueG1sUEsB&#10;Ai0AFAAGAAgAAAAhAFZ4bMjdAAAACQEAAA8AAAAAAAAAAAAAAAAAQAQAAGRycy9kb3ducmV2Lnht&#10;bFBLBQYAAAAABAAEAPMAAABK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Moj ljevoruki prijatelj odlično </w:t>
            </w:r>
            <w:r w:rsidRPr="00E660C5">
              <w:rPr>
                <w:rFonts w:ascii="Candara" w:hAnsi="Candara"/>
                <w:sz w:val="22"/>
                <w:szCs w:val="22"/>
              </w:rPr>
              <w:t>je igrao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košarku.         </w:t>
            </w:r>
            <w:r w:rsidRPr="00E660C5">
              <w:rPr>
                <w:rFonts w:ascii="Candara" w:hAnsi="Candara"/>
                <w:sz w:val="22"/>
                <w:szCs w:val="22"/>
              </w:rPr>
              <w:t>prošlost</w:t>
            </w:r>
          </w:p>
          <w:p w:rsidR="00CA23CB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55514B" wp14:editId="7D1C95B1">
                      <wp:simplePos x="0" y="0"/>
                      <wp:positionH relativeFrom="column">
                        <wp:posOffset>2798328</wp:posOffset>
                      </wp:positionH>
                      <wp:positionV relativeFrom="paragraph">
                        <wp:posOffset>80010</wp:posOffset>
                      </wp:positionV>
                      <wp:extent cx="190500" cy="0"/>
                      <wp:effectExtent l="0" t="76200" r="19050" b="9525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CFEB1" id="Ravni poveznik sa strelicom 8" o:spid="_x0000_s1026" type="#_x0000_t32" style="position:absolute;margin-left:220.35pt;margin-top:6.3pt;width:1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+x5gEAAKYDAAAOAAAAZHJzL2Uyb0RvYy54bWysU02P0zAQvSPxHyzfadLSXZaq6R5alguC&#10;aoEfMHWcxMJfmjFJy69n7HbLAjdEDo7Hzsyb9+ZlfX90VowayQTfyPmslkJ7FVrj+0Z+/fLw6k4K&#10;SuBbsMHrRp40yfvNyxfrKa70IgzBthoFF/G0mmIjh5TiqqpIDdoBzULUni+7gA4Sh9hXLcLE1Z2t&#10;FnV9W00B24hBaSI+3Z0v5abU7zqt0qeuI52EbST3lsqKZT3ktdqsYdUjxMGoSxvwD104MJ5Br6V2&#10;kEB8R/NXKWcUBgpdmqngqtB1RunCgdnM6z/YfB4g6sKFxaF4lYn+X1n1cdyjMG0jeVAeHI/oEUZv&#10;RAyj/uHNN0HAA0RtDTcs7rJgU6QV5239Hi8RxT1m9scOXX4zL3EsIp+uIutjEooP52/rm5pHoZ6u&#10;ql95ESm914yTN41kXDD9kLbBe55kwHnRGMYPlBiZE58SMqgPD8baMlDrxdTI29c3GQfYVp2FxFsX&#10;mSj5XgqwPftVJSwVKVjT5uxch7A/bC2KEdgzy+WbxXaZWTPab59l6B3QcP6uXJ3d5ExiS1vjWNM6&#10;P+fjBMa+861Ip8giJzTge6svla3PyLoY9kIuq3zWNe8OoT0VuascsRlKQxfjZrc9j3n//Pfa/AQA&#10;AP//AwBQSwMEFAAGAAgAAAAhAAE39JbdAAAACQEAAA8AAABkcnMvZG93bnJldi54bWxMj8FOwzAQ&#10;RO9I/IO1SFwQtYmitoQ4VYXCgRsUVImbGy9x1HgdxW4b+Hq24gDHnXmanSlXk+/FEcfYBdJwN1Mg&#10;kJpgO2o1vL893S5BxGTImj4QavjCCKvq8qI0hQ0nesXjJrWCQygWRoNLaSikjI1Db+IsDEjsfYbR&#10;m8Tn2Eo7mhOH+15mSs2lNx3xB2cGfHTY7DcHryFS+lB13azH7vnbZS83e3O/rbW+vprWDyASTukP&#10;hnN9rg4Vd9qFA9koeg15rhaMspHNQTCQL87C7leQVSn/L6h+AAAA//8DAFBLAQItABQABgAIAAAA&#10;IQC2gziS/gAAAOEBAAATAAAAAAAAAAAAAAAAAAAAAABbQ29udGVudF9UeXBlc10ueG1sUEsBAi0A&#10;FAAGAAgAAAAhADj9If/WAAAAlAEAAAsAAAAAAAAAAAAAAAAALwEAAF9yZWxzLy5yZWxzUEsBAi0A&#10;FAAGAAgAAAAhALN8X7HmAQAApgMAAA4AAAAAAAAAAAAAAAAALgIAAGRycy9lMm9Eb2MueG1sUEsB&#10;Ai0AFAAGAAgAAAAhAAE39JbdAAAACQEAAA8AAAAAAAAAAAAAAAAAQAQAAGRycy9kb3ducmV2Lnht&#10;bFBLBQYAAAAABAAEAPMAAABK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Odlično </w:t>
            </w:r>
            <w:r w:rsidRPr="00E660C5">
              <w:rPr>
                <w:rFonts w:ascii="Candara" w:hAnsi="Candara"/>
                <w:sz w:val="22"/>
                <w:szCs w:val="22"/>
              </w:rPr>
              <w:t>igra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i nogomet.                                                     </w:t>
            </w:r>
            <w:r w:rsidRPr="00E660C5">
              <w:rPr>
                <w:rFonts w:ascii="Candara" w:hAnsi="Candara"/>
                <w:sz w:val="22"/>
                <w:szCs w:val="22"/>
              </w:rPr>
              <w:t>sadašnjost</w:t>
            </w:r>
          </w:p>
          <w:p w:rsidR="00CA23CB" w:rsidRDefault="00CA23CB" w:rsidP="00CA23CB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A7936C" wp14:editId="53CF7445">
                      <wp:simplePos x="0" y="0"/>
                      <wp:positionH relativeFrom="column">
                        <wp:posOffset>2798328</wp:posOffset>
                      </wp:positionH>
                      <wp:positionV relativeFrom="paragraph">
                        <wp:posOffset>80645</wp:posOffset>
                      </wp:positionV>
                      <wp:extent cx="190500" cy="0"/>
                      <wp:effectExtent l="0" t="76200" r="19050" b="952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4E494" id="Ravni poveznik sa strelicom 10" o:spid="_x0000_s1026" type="#_x0000_t32" style="position:absolute;margin-left:220.35pt;margin-top:6.35pt;width:1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WL5wEAAKgDAAAOAAAAZHJzL2Uyb0RvYy54bWysU02P0zAQvSPxHyzfadLSXZaq6R5alguC&#10;aoEfMHWcxMJfmjFJy69n7HbLAjdED67H9rw38+ZlfX90VowayQTfyPmslkJ7FVrj+0Z+/fLw6k4K&#10;SuBbsMHrRp40yfvNyxfrKa70IgzBthoFg3haTbGRQ0pxVVWkBu2AZiFqz5ddQAeJQ+yrFmFidGer&#10;RV3fVlPANmJQmohPd+dLuSn4XadV+tR1pJOwjeTaUlmxrIe8Vps1rHqEOBh1KQP+oQoHxjPpFWoH&#10;CcR3NH9BOaMwUOjSTAVXha4zSpceuJt5/Uc3nweIuvTC4lC8ykT/D1Z9HPcoTMuzY3k8OJ7RI4ze&#10;iBhG/cObb4KAJ4jaGq5Y8CuWbIq04syt3+MlorjH3P+xQ5f/uTNxLDKfrjLrYxKKD+dv65ua2dTT&#10;VfUrLyKl95qJ8qaRTAymH9I2eM+zDDgvKsP4gRIzc+JTQib14cFYW0ZqvZgaefv6JvMAG6uzkHjr&#10;IrdKvpcCbM+OVQkLIgVr2pydcQj7w9aiGIFds1y+WWyXuWtm++1Zpt4BDed35ersJ2cSm9oa18i7&#10;Ov/OxwmMfedbkU6RVU5owPdWX5Ctz8y6WPbSXFb5rGveHUJ7KnJXOWI7lIIu1s1+ex7z/vkHtvkJ&#10;AAD//wMAUEsDBBQABgAIAAAAIQDMY2bU3QAAAAkBAAAPAAAAZHJzL2Rvd25yZXYueG1sTI9BT8Mw&#10;DIXvSPyHyEhc0JZQVWyUptOEyoEbDITEzWtCU61xqibbCr8eTxzGyfJ7T8+fy9Xke3GwY+wCabid&#10;KxCWmmA6ajW8vz3NliBiQjLYB7Iavm2EVXV5UWJhwpFe7WGTWsElFAvU4FIaCilj46zHOA+DJfa+&#10;wugx8Tq20ox45HLfy0ypO+mxI77gcLCPzja7zd5riJQ+VV0367F7/nHZy80O7z9qra+vpvUDiGSn&#10;dA7DCZ/RoWKmbdiTiaLXkOdqwVE2Mp4cyBcnYfsnyKqU/z+ofgEAAP//AwBQSwECLQAUAAYACAAA&#10;ACEAtoM4kv4AAADhAQAAEwAAAAAAAAAAAAAAAAAAAAAAW0NvbnRlbnRfVHlwZXNdLnhtbFBLAQIt&#10;ABQABgAIAAAAIQA4/SH/1gAAAJQBAAALAAAAAAAAAAAAAAAAAC8BAABfcmVscy8ucmVsc1BLAQIt&#10;ABQABgAIAAAAIQBaRYWL5wEAAKgDAAAOAAAAAAAAAAAAAAAAAC4CAABkcnMvZTJvRG9jLnhtbFBL&#10;AQItABQABgAIAAAAIQDMY2bU3QAAAAkBAAAPAAAAAAAAAAAAAAAAAEE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Nogomet </w:t>
            </w:r>
            <w:r w:rsidRPr="00E660C5">
              <w:rPr>
                <w:rFonts w:ascii="Candara" w:hAnsi="Candara"/>
                <w:sz w:val="22"/>
                <w:szCs w:val="22"/>
              </w:rPr>
              <w:t>će igrati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za školsku ekipu.                             </w:t>
            </w:r>
            <w:r>
              <w:rPr>
                <w:rFonts w:ascii="Candara" w:hAnsi="Candara"/>
                <w:sz w:val="22"/>
                <w:szCs w:val="22"/>
              </w:rPr>
              <w:t>b</w:t>
            </w:r>
            <w:r w:rsidRPr="00E660C5">
              <w:rPr>
                <w:rFonts w:ascii="Candara" w:hAnsi="Candara"/>
                <w:sz w:val="22"/>
                <w:szCs w:val="22"/>
              </w:rPr>
              <w:t>udućnost</w:t>
            </w: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Različitim glagolskim oblicima izričemo u kojemu se vremenu događa radnja: prošlosti, sadašnjosti ili budućnosti. </w:t>
            </w: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AC5355" wp14:editId="6605BCA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178435</wp:posOffset>
                      </wp:positionV>
                      <wp:extent cx="0" cy="161925"/>
                      <wp:effectExtent l="76200" t="0" r="57150" b="47625"/>
                      <wp:wrapNone/>
                      <wp:docPr id="17" name="Ravni poveznik sa strelic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E6643" id="Ravni poveznik sa strelicom 17" o:spid="_x0000_s1026" type="#_x0000_t32" style="position:absolute;margin-left:46pt;margin-top:14.05pt;width:0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BW6QEAAKgDAAAOAAAAZHJzL2Uyb0RvYy54bWysU02T0zAMvTPDf/D4TtOUbnc303QPLcuF&#10;gc7C/gDVcRIP/hrZJC2/HtkJZYEbQw+uJFtP0tPL9uFsNBskBuVszcvFkjNphWuU7Wr+/OXxzR1n&#10;IYJtQDsra36RgT/sXr/ajr6SK9c73UhkBGJDNfqa9zH6qiiC6KWBsHBeWrpsHRqI5GJXNAgjoRtd&#10;rJbLTTE6bDw6IUOg6GG65LuM37ZSxE9tG2RkuubUW8wn5vOUzmK3hapD8L0ScxvwD10YUJaKXqEO&#10;EIF9Q/UXlFECXXBtXAhnCte2Ssg8A01TLv+Y5nMPXuZZiJzgrzSF/wcrPg5HZKqh3d1yZsHQjp5g&#10;sIp5N8jvVn1lAWiDKLWijhm9IspGHyrK3Nsjzl7wR0zzn1s06Z8mY+dM8+VKszxHJqagoGi5Ke9X&#10;Nwmu+JXnMcT3kgolo+ZUGFTXx72zlnbpsMwsw/AhxCnxZ0Iqat2j0priUGnLxppv3t7Q0gWQsFoN&#10;kUzjadRgO85Ad6RYETEjBqdVk7JTcsDutNfIBiDVrNe3q/16bvO3Z6n0AUI/vctX6RlURkUStVam&#10;5nfL9JvCEZR+ZxsWL55YjqjAdlrOyNqmTJklOw+XWJ54TdbJNZdMd5E8kkPmbZZu0ttLn+yXH9ju&#10;BwAAAP//AwBQSwMEFAAGAAgAAAAhABQT80LcAAAABwEAAA8AAABkcnMvZG93bnJldi54bWxMj0FL&#10;w0AUhO+C/2F5ghexm0YsbcxLKRIP3rSK4O01+0xCs2/D7raN/npXL3ocZpj5plxPdlBH9qF3gjCf&#10;ZaBYGmd6aRFeXx6ul6BCJDE0OGGETw6wrs7PSiqMO8kzH7exValEQkEIXYxjoXVoOrYUZm5kSd6H&#10;85Zikr7VxtMpldtB51m20JZ6SQsdjXzfcbPfHixCkPie1XWz8f3jV5c/Xe1p9VYjXl5MmztQkaf4&#10;F4Yf/IQOVWLauYOYoAaEVZ6uRIR8OQeV/F+9Q7i9WYCuSv2fv/oGAAD//wMAUEsBAi0AFAAGAAgA&#10;AAAhALaDOJL+AAAA4QEAABMAAAAAAAAAAAAAAAAAAAAAAFtDb250ZW50X1R5cGVzXS54bWxQSwEC&#10;LQAUAAYACAAAACEAOP0h/9YAAACUAQAACwAAAAAAAAAAAAAAAAAvAQAAX3JlbHMvLnJlbHNQSwEC&#10;LQAUAAYACAAAACEAaANAVukBAACoAwAADgAAAAAAAAAAAAAAAAAuAgAAZHJzL2Uyb0RvYy54bWxQ&#10;SwECLQAUAAYACAAAACEAFBPzQtwAAAAHAQAADwAAAAAAAAAAAAAAAABDBAAAZHJzL2Rvd25yZXYu&#10;eG1sUEsFBgAAAAAEAAQA8wAAAEw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Uvijek </w:t>
            </w:r>
            <w:r w:rsidRPr="00EC6D3C">
              <w:rPr>
                <w:rFonts w:ascii="Candara" w:hAnsi="Candara"/>
                <w:sz w:val="22"/>
                <w:szCs w:val="22"/>
              </w:rPr>
              <w:t>crtam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lijevom rukom.</w:t>
            </w:r>
          </w:p>
          <w:p w:rsidR="00CA23CB" w:rsidRDefault="00CA23CB" w:rsidP="00CA23CB">
            <w:pPr>
              <w:rPr>
                <w:rFonts w:ascii="Candara" w:hAnsi="Candara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ja – 1. os.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jd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>.         Prema obliku glagola određujemo glagolsku osobu</w:t>
            </w:r>
          </w:p>
          <w:p w:rsidR="00CA23CB" w:rsidRPr="00EC6D3C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23CF54" wp14:editId="49D58FDF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163830</wp:posOffset>
                      </wp:positionV>
                      <wp:extent cx="0" cy="200025"/>
                      <wp:effectExtent l="76200" t="38100" r="57150" b="9525"/>
                      <wp:wrapNone/>
                      <wp:docPr id="18" name="Ravni poveznik sa strelic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D2CE7" id="Ravni poveznik sa strelicom 18" o:spid="_x0000_s1026" type="#_x0000_t32" style="position:absolute;margin-left:45.7pt;margin-top:12.9pt;width:0;height:15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lT3gEAAA4EAAAOAAAAZHJzL2Uyb0RvYy54bWysU02P0zAQvSPxH6zcadJKIBQ13UMXuCCo&#10;Ftj7rDNuLBzbGpt88OsZO21AgJB2xcXyx7w3896M9zdTb8SAFLSzTbHdVIVAK12r7bkpvnx+++J1&#10;IUIE24JxFptixlDcHJ4/24++xp3rnGmRBJPYUI++KboYfV2WQXbYQ9g4j5YflaMeIh/pXLYEI7P3&#10;ptxV1atydNR6chJD4Nvb5bE4ZH6lUMaPSgWMwjQF1xbzSnl9SGt52EN9JvCdlpcy4AlV9KAtJ12p&#10;biGC+Eb6D6peS3LBqbiRri+dUlpi1sBqttVvaj514DFrYXOCX20K/49WfhhOJHTLveNOWei5R3cw&#10;WC28G/C71V9FAO4godFcseAotmz0oWbk0Z7ocgr+REn/pKgXymh/z4zZEdYopmz4vBqOUxRyuZR8&#10;y42sdi8TcbkwJCZPIb5DTpk2TcElgD538eis5a46WthheB/iArwCEtjYtEbQ5o1tRZw9y4qkwZ4N&#10;XvKkkDIJWUrPuzgbXOB3qNgVLnFJk+cRj4bEADxJICXauF2ZODrBlDZmBVZZ/T+Bl/gExTyrjwGv&#10;iJzZ2biCe20d/S17nK4lqyX+6sCiO1nw4No5NzVbw0OXe3L5IGmqfz1n+M9vfPgBAAD//wMAUEsD&#10;BBQABgAIAAAAIQCwsa9f3gAAAAcBAAAPAAAAZHJzL2Rvd25yZXYueG1sTI/LTsMwEEX3SP0Ha5DY&#10;UaeFPhLiVDyaBV1UokWIpRMPSUo8jmK3DX/PwAaWV/fqzJl0NdhWnLD3jSMFk3EEAql0pqFKwes+&#10;v16C8EGT0a0jVPCFHlbZ6CLViXFnesHTLlSCIeQTraAOoUuk9GWNVvux65C4+3C91YFjX0nT6zPD&#10;bSunUTSXVjfEF2rd4WON5efuaJnynD/E68P2fbl52ti3IrfVOrZKXV0O93cgAg7hbww/+qwOGTsV&#10;7kjGi1ZBPLnlpYLpjD/g/jcXCmaLG5BZKv/7Z98AAAD//wMAUEsBAi0AFAAGAAgAAAAhALaDOJL+&#10;AAAA4QEAABMAAAAAAAAAAAAAAAAAAAAAAFtDb250ZW50X1R5cGVzXS54bWxQSwECLQAUAAYACAAA&#10;ACEAOP0h/9YAAACUAQAACwAAAAAAAAAAAAAAAAAvAQAAX3JlbHMvLnJlbHNQSwECLQAUAAYACAAA&#10;ACEAZ0c5U94BAAAOBAAADgAAAAAAAAAAAAAAAAAuAgAAZHJzL2Uyb0RvYy54bWxQSwECLQAUAAYA&#10;CAAAACEAsLGvX94AAAAHAQAADwAAAAAAAAAAAAAAAAA4BAAAZHJzL2Rvd25yZXYueG1sUEsFBgAA&#10;AAAEAAQA8wAAAEM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</w:t>
            </w:r>
            <w:r w:rsidRPr="00EC6D3C">
              <w:rPr>
                <w:rFonts w:ascii="Candara" w:hAnsi="Candara"/>
                <w:bCs w:val="0"/>
                <w:sz w:val="22"/>
                <w:szCs w:val="22"/>
              </w:rPr>
              <w:t xml:space="preserve">ti </w:t>
            </w:r>
            <w:r>
              <w:rPr>
                <w:rFonts w:ascii="Candara" w:hAnsi="Candara"/>
                <w:bCs w:val="0"/>
                <w:sz w:val="22"/>
                <w:szCs w:val="22"/>
              </w:rPr>
              <w:t>–</w:t>
            </w:r>
            <w:r w:rsidRPr="00EC6D3C">
              <w:rPr>
                <w:rFonts w:ascii="Candara" w:hAnsi="Candara"/>
                <w:bCs w:val="0"/>
                <w:sz w:val="22"/>
                <w:szCs w:val="22"/>
              </w:rPr>
              <w:t xml:space="preserve"> 2.os. </w:t>
            </w:r>
            <w:proofErr w:type="spellStart"/>
            <w:r w:rsidRPr="00EC6D3C">
              <w:rPr>
                <w:rFonts w:ascii="Candara" w:hAnsi="Candara"/>
                <w:bCs w:val="0"/>
                <w:sz w:val="22"/>
                <w:szCs w:val="22"/>
              </w:rPr>
              <w:t>jd</w:t>
            </w:r>
            <w:proofErr w:type="spellEnd"/>
            <w:r w:rsidRPr="00EC6D3C">
              <w:rPr>
                <w:rFonts w:ascii="Candara" w:hAnsi="Candara"/>
                <w:bCs w:val="0"/>
                <w:sz w:val="22"/>
                <w:szCs w:val="22"/>
              </w:rPr>
              <w:t>.</w:t>
            </w:r>
            <w:r>
              <w:rPr>
                <w:rFonts w:ascii="Candara" w:hAnsi="Candara"/>
                <w:bCs w:val="0"/>
                <w:sz w:val="22"/>
                <w:szCs w:val="22"/>
              </w:rPr>
              <w:t xml:space="preserve">          Razlikujemo tri glagolske osobe u jednini i množini.</w:t>
            </w:r>
          </w:p>
          <w:p w:rsidR="00CA23CB" w:rsidRDefault="00CA23CB" w:rsidP="00CA23CB">
            <w:pPr>
              <w:rPr>
                <w:rFonts w:ascii="Candara" w:hAnsi="Candara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Uvijek </w:t>
            </w:r>
            <w:r w:rsidRPr="00A40A43">
              <w:rPr>
                <w:rFonts w:ascii="Candara" w:hAnsi="Candara"/>
                <w:sz w:val="22"/>
                <w:szCs w:val="22"/>
              </w:rPr>
              <w:t>crtaš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lijevom rukom.</w:t>
            </w: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Glagolska obilježja:  glagolsko vrijeme, osoba i broj.</w:t>
            </w: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CA23CB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C6D3C">
              <w:rPr>
                <w:rFonts w:ascii="Candara" w:hAnsi="Candara"/>
                <w:b w:val="0"/>
                <w:sz w:val="22"/>
                <w:szCs w:val="22"/>
              </w:rPr>
              <w:t xml:space="preserve">Prijatelji </w:t>
            </w:r>
            <w:r w:rsidRPr="00EC6D3C">
              <w:rPr>
                <w:rFonts w:ascii="Candara" w:hAnsi="Candara"/>
                <w:sz w:val="22"/>
                <w:szCs w:val="22"/>
              </w:rPr>
              <w:t>su navijali</w:t>
            </w:r>
            <w:r w:rsidRPr="00EC6D3C">
              <w:rPr>
                <w:rFonts w:ascii="Candara" w:hAnsi="Candara"/>
                <w:b w:val="0"/>
                <w:sz w:val="22"/>
                <w:szCs w:val="22"/>
              </w:rPr>
              <w:t xml:space="preserve"> za mene.</w:t>
            </w:r>
          </w:p>
          <w:p w:rsidR="00CA23CB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FD4D5B" wp14:editId="308D72C0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45085</wp:posOffset>
                      </wp:positionV>
                      <wp:extent cx="0" cy="161925"/>
                      <wp:effectExtent l="76200" t="0" r="57150" b="47625"/>
                      <wp:wrapNone/>
                      <wp:docPr id="15" name="Ravni poveznik sa strelico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69FFB" id="Ravni poveznik sa strelicom 15" o:spid="_x0000_s1026" type="#_x0000_t32" style="position:absolute;margin-left:61.45pt;margin-top:3.55pt;width:0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gz2wEAAAQEAAAOAAAAZHJzL2Uyb0RvYy54bWysU8GO0zAQvSPxD5bvNE0lVlA13UMXuCCo&#10;FvYDZp1xY+HY1tgkDV/P2GmzCBASiIsT2/PevHkz3t2eeysGpGi8a2S9WkuBTvnWuFMjHz6/ffFK&#10;ipjAtWC9w0ZOGOXt/vmz3Ri2uPGdty2SYBIXt2NoZJdS2FZVVB32EFc+oONL7amHxFs6VS3ByOy9&#10;rTbr9U01emoDeYUx8undfCn3hV9rVOmj1hGTsI1kbamsVNbHvFb7HWxPBKEz6iID/kFFD8Zx0oXq&#10;DhKIr2R+oeqNIh+9Tivl+8prbRSWGriaev1TNZ86CFhqYXNiWGyK/49WfRiOJEzLvXsphYOee3QP&#10;gzMi+AG/OfNFROAOElrDigVHsWVjiFtGHtyRLrsYjpTrP2vq85crE+di87TYjOck1Hyo+LS+qV9v&#10;Cl31hAsU0zvkRPmnkZwYzKlLB+8c99JTXVyG4X1MnJmBV0BOal1eExj7xrUiTYGLSWTAnSxm2Rye&#10;Q6osfxZc/tJkcYbfo2YvWOKcpkwhHiyJAXh+QCl0qV6YODrDtLF2Aa6Lvj8CL/EZimVC/wa8IEpm&#10;79IC7o3z9Lvs6XyVrOf4qwNz3dmCR99OpZXFGh614tXlWeRZ/nFf4E+Pd/8dAAD//wMAUEsDBBQA&#10;BgAIAAAAIQCaWZMR2wAAAAgBAAAPAAAAZHJzL2Rvd25yZXYueG1sTI/BbsIwEETvlfoP1iJxKw5G&#10;ohDioKpSObYqcGhvJl7siHgdxSZJ+/U1vbTHpxnNvi22o2tYj12oPUmYzzJgSJXXNRkJx8PLwwpY&#10;iIq0ajyhhC8MsC3v7wqVaz/QO/b7aFgaoZArCTbGNuc8VBadCjPfIqXs7DunYsLOcN2pIY27hoss&#10;W3KnakoXrGrx2WJ12V+dhDfz0TtBu5qf15/fO/OqL3aIUk4n49MGWMQx/pXhpp/UoUxOJ38lHViT&#10;WIh1qkp4nAO75b98krAQS+Blwf8/UP4AAAD//wMAUEsBAi0AFAAGAAgAAAAhALaDOJL+AAAA4QEA&#10;ABMAAAAAAAAAAAAAAAAAAAAAAFtDb250ZW50X1R5cGVzXS54bWxQSwECLQAUAAYACAAAACEAOP0h&#10;/9YAAACUAQAACwAAAAAAAAAAAAAAAAAvAQAAX3JlbHMvLnJlbHNQSwECLQAUAAYACAAAACEAojbI&#10;M9sBAAAEBAAADgAAAAAAAAAAAAAAAAAuAgAAZHJzL2Uyb0RvYy54bWxQSwECLQAUAAYACAAAACEA&#10;mlmTEdsAAAAIAQAADwAAAAAAAAAAAAAAAAA1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A23CB" w:rsidRDefault="00CA23CB" w:rsidP="00CA23C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prošlost, 3. os.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jd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>.</w:t>
            </w:r>
          </w:p>
          <w:p w:rsidR="00CA23CB" w:rsidRDefault="00CA23CB" w:rsidP="00CA23CB">
            <w:pPr>
              <w:rPr>
                <w:rFonts w:asciiTheme="minorHAnsi" w:hAnsiTheme="minorHAnsi"/>
                <w:b w:val="0"/>
                <w:bCs w:val="0"/>
                <w:color w:val="000000" w:themeColor="text1"/>
              </w:rPr>
            </w:pPr>
          </w:p>
          <w:p w:rsidR="00CA23CB" w:rsidRPr="00B00FFD" w:rsidRDefault="00CA23CB" w:rsidP="00CA23CB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Držala škare u lijevoj ruci.                        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    </w:t>
            </w: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Držala </w:t>
            </w:r>
            <w:r w:rsidRPr="00B00FFD">
              <w:rPr>
                <w:rFonts w:ascii="Candara" w:hAnsi="Candara"/>
                <w:color w:val="FF0000"/>
                <w:sz w:val="22"/>
                <w:szCs w:val="22"/>
              </w:rPr>
              <w:t>je</w:t>
            </w: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škare u lijevoj ruci.</w:t>
            </w:r>
          </w:p>
          <w:p w:rsidR="00CA23CB" w:rsidRPr="00B00FFD" w:rsidRDefault="00CA23CB" w:rsidP="00CA23CB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Prerezat papir.                                       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    </w:t>
            </w: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Prerezat </w:t>
            </w:r>
            <w:r w:rsidRPr="00B00FFD">
              <w:rPr>
                <w:rFonts w:ascii="Candara" w:hAnsi="Candara"/>
                <w:color w:val="FF0000"/>
                <w:sz w:val="22"/>
                <w:szCs w:val="22"/>
              </w:rPr>
              <w:t>će</w:t>
            </w: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papir.</w:t>
            </w:r>
          </w:p>
          <w:p w:rsidR="00CA23CB" w:rsidRPr="00B00FFD" w:rsidRDefault="00CA23CB" w:rsidP="00CA23CB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0FFD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780FA9" wp14:editId="41FD8D0D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22860</wp:posOffset>
                      </wp:positionV>
                      <wp:extent cx="0" cy="161925"/>
                      <wp:effectExtent l="76200" t="0" r="76200" b="47625"/>
                      <wp:wrapNone/>
                      <wp:docPr id="16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BFD43" id="Ravni poveznik sa strelicom 16" o:spid="_x0000_s1026" type="#_x0000_t32" style="position:absolute;margin-left:223.85pt;margin-top:1.8pt;width:0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kP6AEAAKgDAAAOAAAAZHJzL2Uyb0RvYy54bWysU8uy0zAM3TPDP3i8p0lKb7lkmt5Fy2XD&#10;QIfHB6iOk3jwa2STtHw9shPKBXYMXbiSbB1JRye7h4vRbJQYlLMNr1YlZ9IK1yrbN/zL58cX95yF&#10;CLYF7axs+FUG/rB//mw3+Vqu3eB0K5ERiA315Bs+xOjroghikAbCynlp6bJzaCCSi33RIkyEbnSx&#10;LsttMTlsPTohQ6Docb7k+4zfdVLED10XZGS64dRbzCfm85zOYr+DukfwgxJLG/APXRhQloreoI4Q&#10;gX1D9ReUUQJdcF1cCWcK13VKyDwDTVOVf0zzaQAv8yxETvA3msL/gxXvxxMy1dLutpxZMLSjjzBa&#10;xbwb5XervrIAtEGUWlHHjF4RZZMPNWUe7AkXL/gTpvkvHZr0T5OxS6b5eqNZXiITc1BQtNpWr9d3&#10;Ca74lecxxLeSCiWj4VQYVD/Eg7OWdumwyizD+C7EOfFnQipq3aPSmuJQa8umhm9f3tHSBZCwOg2R&#10;TONp1GB7zkD3pFgRMSMGp1WbslNywP580MhGINVsNq/Wh83S5m/PUukjhGF+l6/SM6iNiiRqrUzD&#10;78v0m8MRlH5jWxavnliOqMD2Wi7I2qZMmSW7DJdYnnlN1tm110x3kTySQ+ZtkW7S21Of7Kcf2P4H&#10;AAAA//8DAFBLAwQUAAYACAAAACEA71lECt0AAAAIAQAADwAAAGRycy9kb3ducmV2LnhtbEyPwU7D&#10;MBBE70j8g7VIXBB1GqqWhjhVhcKBGxRUqbdtvMRR43Vku23g6zHiAMfRjGbelKvR9uJEPnSOFUwn&#10;GQjixumOWwXvb0+39yBCRNbYOyYFnxRgVV1elFhod+ZXOm1iK1IJhwIVmBiHQsrQGLIYJm4gTt6H&#10;8xZjkr6V2uM5ldte5lk2lxY7TgsGB3o01Bw2R6sgcNxldd2sfff8ZfKXmwMut7VS11fj+gFEpDH+&#10;heEHP6FDlZj27sg6iF7BbLZYpKiCuzmI5P/qvYJ8OQVZlfL/geobAAD//wMAUEsBAi0AFAAGAAgA&#10;AAAhALaDOJL+AAAA4QEAABMAAAAAAAAAAAAAAAAAAAAAAFtDb250ZW50X1R5cGVzXS54bWxQSwEC&#10;LQAUAAYACAAAACEAOP0h/9YAAACUAQAACwAAAAAAAAAAAAAAAAAvAQAAX3JlbHMvLnJlbHNQSwEC&#10;LQAUAAYACAAAACEAolJpD+gBAACoAwAADgAAAAAAAAAAAAAAAAAuAgAAZHJzL2Uyb0RvYy54bWxQ&#10;SwECLQAUAAYACAAAACEA71lECt0AAAAIAQAADwAAAAAAAAAAAAAAAABCBAAAZHJzL2Rvd25yZXYu&#10;eG1sUEsFBgAAAAAEAAQA8wAAAEw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A23CB" w:rsidRPr="00B00FFD" w:rsidRDefault="00CA23CB" w:rsidP="00CA23CB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B00FF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Dva pomoćna glagola u hrvatskome jeziku: </w:t>
            </w: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>biti</w:t>
            </w:r>
            <w:r w:rsidRPr="00B00FF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 </w:t>
            </w: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>htjeti</w:t>
            </w:r>
            <w:r w:rsidRPr="00B00FF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A23CB" w:rsidRPr="007B2D01" w:rsidRDefault="00CA23CB" w:rsidP="00CA23CB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</w:tr>
      <w:tr w:rsidR="00CA23CB" w:rsidRPr="00722050" w:rsidTr="00CA23C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granica 5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(2. dio), 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CA23CB" w:rsidRPr="00722050" w:rsidTr="00CA2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CA23CB" w:rsidRPr="00840C30" w:rsidRDefault="00CA23CB" w:rsidP="00CA23C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Hrvatski jezični portal:</w:t>
            </w:r>
            <w:r w:rsidRPr="00840C30">
              <w:rPr>
                <w:rFonts w:ascii="Candara" w:hAnsi="Candara"/>
                <w:bCs w:val="0"/>
                <w:sz w:val="22"/>
                <w:szCs w:val="22"/>
              </w:rPr>
              <w:t xml:space="preserve"> </w:t>
            </w:r>
            <w:hyperlink r:id="rId8" w:history="1">
              <w:r w:rsidRPr="00840C30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http://hjp.znanje.hr/index.php?show=main</w:t>
              </w:r>
            </w:hyperlink>
          </w:p>
          <w:p w:rsidR="00CA23CB" w:rsidRPr="00840C30" w:rsidRDefault="00CA23CB" w:rsidP="00CA23C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B00FFD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CA23CB" w:rsidRPr="00722050" w:rsidTr="00CA23C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CA23CB" w:rsidRPr="00840C30" w:rsidRDefault="00CA23CB" w:rsidP="00CA23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A23CB" w:rsidRPr="00B00FFD" w:rsidRDefault="00CA23CB" w:rsidP="00CA23C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00FF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CA23CB" w:rsidRPr="00840C30" w:rsidRDefault="00CA23CB" w:rsidP="00CA23C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B00F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izvršavanje zadatka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6F2A05" w:rsidRDefault="006F2A05" w:rsidP="006F2A05"/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rPr>
          <w:rFonts w:ascii="Candara" w:hAnsi="Candara"/>
          <w:sz w:val="22"/>
          <w:szCs w:val="22"/>
        </w:rPr>
      </w:pPr>
    </w:p>
    <w:p w:rsidR="006F2A05" w:rsidRDefault="006F2A05" w:rsidP="006F2A05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6F2A05" w:rsidRDefault="006F2A05"/>
    <w:sectPr w:rsidR="006F2A05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4A" w:rsidRDefault="00400C4A">
      <w:r>
        <w:separator/>
      </w:r>
    </w:p>
  </w:endnote>
  <w:endnote w:type="continuationSeparator" w:id="0">
    <w:p w:rsidR="00400C4A" w:rsidRDefault="004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4A" w:rsidRDefault="00400C4A">
      <w:r>
        <w:separator/>
      </w:r>
    </w:p>
  </w:footnote>
  <w:footnote w:type="continuationSeparator" w:id="0">
    <w:p w:rsidR="00400C4A" w:rsidRDefault="0040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0F7732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400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83096"/>
    <w:multiLevelType w:val="hybridMultilevel"/>
    <w:tmpl w:val="355463B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7F5753"/>
    <w:multiLevelType w:val="hybridMultilevel"/>
    <w:tmpl w:val="9E1072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05"/>
    <w:rsid w:val="00041DCE"/>
    <w:rsid w:val="00053151"/>
    <w:rsid w:val="000F7732"/>
    <w:rsid w:val="00230235"/>
    <w:rsid w:val="002B680C"/>
    <w:rsid w:val="002D1625"/>
    <w:rsid w:val="003911A7"/>
    <w:rsid w:val="00400C4A"/>
    <w:rsid w:val="004118E9"/>
    <w:rsid w:val="00434EBD"/>
    <w:rsid w:val="004A3DE1"/>
    <w:rsid w:val="00596615"/>
    <w:rsid w:val="006D621C"/>
    <w:rsid w:val="006F2A05"/>
    <w:rsid w:val="00814D55"/>
    <w:rsid w:val="00853EAB"/>
    <w:rsid w:val="009209E4"/>
    <w:rsid w:val="0093243F"/>
    <w:rsid w:val="00A40A43"/>
    <w:rsid w:val="00B00FFD"/>
    <w:rsid w:val="00B5695A"/>
    <w:rsid w:val="00C15703"/>
    <w:rsid w:val="00C35C71"/>
    <w:rsid w:val="00CA1AEF"/>
    <w:rsid w:val="00CA23CB"/>
    <w:rsid w:val="00D84A94"/>
    <w:rsid w:val="00E660C5"/>
    <w:rsid w:val="00EB50F3"/>
    <w:rsid w:val="00E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A05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6F2A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F2A0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F2A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A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A0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6</cp:revision>
  <dcterms:created xsi:type="dcterms:W3CDTF">2019-04-22T17:33:00Z</dcterms:created>
  <dcterms:modified xsi:type="dcterms:W3CDTF">2019-07-16T19:43:00Z</dcterms:modified>
</cp:coreProperties>
</file>